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6BF" w:rsidRDefault="007846BF">
      <w:pPr>
        <w:pStyle w:val="a3"/>
        <w:spacing w:before="3"/>
        <w:rPr>
          <w:sz w:val="17"/>
          <w:lang w:eastAsia="zh-CN"/>
        </w:rPr>
      </w:pPr>
    </w:p>
    <w:p w:rsidR="007846BF" w:rsidRPr="00990823" w:rsidRDefault="00D27209">
      <w:pPr>
        <w:pStyle w:val="a3"/>
        <w:tabs>
          <w:tab w:val="left" w:pos="787"/>
        </w:tabs>
        <w:spacing w:before="179"/>
        <w:ind w:right="19"/>
        <w:jc w:val="center"/>
        <w:rPr>
          <w:rFonts w:ascii="Times New Roman" w:eastAsiaTheme="minorEastAsia" w:hAnsi="Times New Roman" w:cs="Times New Roman"/>
          <w:b/>
          <w:lang w:eastAsia="zh-CN"/>
        </w:rPr>
      </w:pPr>
      <w:r w:rsidRPr="00990823">
        <w:rPr>
          <w:rFonts w:ascii="Times New Roman" w:eastAsiaTheme="minorEastAsia" w:hAnsiTheme="minorEastAsia" w:cs="Times New Roman"/>
          <w:b/>
          <w:lang w:eastAsia="zh-CN"/>
        </w:rPr>
        <w:t>附</w:t>
      </w:r>
      <w:r w:rsidR="0063321F">
        <w:rPr>
          <w:rFonts w:ascii="Times New Roman" w:eastAsiaTheme="minorEastAsia" w:hAnsiTheme="minorEastAsia" w:cs="Times New Roman" w:hint="eastAsia"/>
          <w:b/>
          <w:lang w:eastAsia="zh-CN"/>
        </w:rPr>
        <w:t>表</w:t>
      </w:r>
      <w:r w:rsidRPr="00990823">
        <w:rPr>
          <w:rFonts w:ascii="Times New Roman" w:eastAsiaTheme="minorEastAsia" w:hAnsi="Times New Roman" w:cs="Times New Roman"/>
          <w:b/>
          <w:lang w:eastAsia="zh-CN"/>
        </w:rPr>
        <w:t xml:space="preserve">4   </w:t>
      </w:r>
      <w:r w:rsidR="00B20198" w:rsidRPr="00990823">
        <w:rPr>
          <w:rFonts w:ascii="Times New Roman" w:eastAsiaTheme="minorEastAsia" w:hAnsiTheme="minorEastAsia" w:cs="Times New Roman"/>
          <w:b/>
          <w:lang w:eastAsia="zh-CN"/>
        </w:rPr>
        <w:t>土壤环境影响评价自查表</w:t>
      </w:r>
    </w:p>
    <w:p w:rsidR="007846BF" w:rsidRPr="00D27209" w:rsidRDefault="007846BF">
      <w:pPr>
        <w:pStyle w:val="a3"/>
        <w:spacing w:before="8"/>
        <w:rPr>
          <w:rFonts w:ascii="Times New Roman" w:hAnsi="Times New Roman" w:cs="Times New Roman"/>
          <w:sz w:val="6"/>
          <w:lang w:eastAsia="zh-CN"/>
        </w:rPr>
      </w:pPr>
    </w:p>
    <w:tbl>
      <w:tblPr>
        <w:tblStyle w:val="TableNormal"/>
        <w:tblW w:w="9288" w:type="dxa"/>
        <w:tblInd w:w="11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8"/>
        <w:gridCol w:w="1677"/>
        <w:gridCol w:w="1417"/>
        <w:gridCol w:w="1534"/>
        <w:gridCol w:w="1625"/>
        <w:gridCol w:w="170"/>
        <w:gridCol w:w="1285"/>
        <w:gridCol w:w="1152"/>
      </w:tblGrid>
      <w:tr w:rsidR="007846BF" w:rsidRPr="00933155" w:rsidTr="003B14F5">
        <w:trPr>
          <w:trHeight w:val="340"/>
        </w:trPr>
        <w:tc>
          <w:tcPr>
            <w:tcW w:w="2105" w:type="dxa"/>
            <w:gridSpan w:val="2"/>
            <w:vAlign w:val="center"/>
          </w:tcPr>
          <w:p w:rsidR="007846BF" w:rsidRPr="00933155" w:rsidRDefault="00B20198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proofErr w:type="spellStart"/>
            <w:r w:rsidRPr="00933155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工作内容</w:t>
            </w:r>
            <w:proofErr w:type="spellEnd"/>
          </w:p>
        </w:tc>
        <w:tc>
          <w:tcPr>
            <w:tcW w:w="6031" w:type="dxa"/>
            <w:gridSpan w:val="5"/>
            <w:vAlign w:val="center"/>
          </w:tcPr>
          <w:p w:rsidR="007846BF" w:rsidRPr="00933155" w:rsidRDefault="00B20198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proofErr w:type="spellStart"/>
            <w:r w:rsidRPr="00933155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完成情况</w:t>
            </w:r>
            <w:proofErr w:type="spellEnd"/>
          </w:p>
        </w:tc>
        <w:tc>
          <w:tcPr>
            <w:tcW w:w="1152" w:type="dxa"/>
            <w:vAlign w:val="center"/>
          </w:tcPr>
          <w:p w:rsidR="007846BF" w:rsidRPr="00933155" w:rsidRDefault="00B20198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proofErr w:type="spellStart"/>
            <w:r w:rsidRPr="00933155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备注</w:t>
            </w:r>
            <w:proofErr w:type="spellEnd"/>
          </w:p>
        </w:tc>
      </w:tr>
      <w:tr w:rsidR="007846BF" w:rsidRPr="00933155" w:rsidTr="003B14F5">
        <w:trPr>
          <w:trHeight w:val="340"/>
        </w:trPr>
        <w:tc>
          <w:tcPr>
            <w:tcW w:w="428" w:type="dxa"/>
            <w:vMerge w:val="restart"/>
            <w:vAlign w:val="center"/>
          </w:tcPr>
          <w:p w:rsidR="007846BF" w:rsidRPr="00933155" w:rsidRDefault="00B20198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proofErr w:type="spellStart"/>
            <w:r w:rsidRPr="00933155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影响识别</w:t>
            </w:r>
            <w:proofErr w:type="spellEnd"/>
          </w:p>
        </w:tc>
        <w:tc>
          <w:tcPr>
            <w:tcW w:w="1677" w:type="dxa"/>
            <w:vAlign w:val="center"/>
          </w:tcPr>
          <w:p w:rsidR="007846BF" w:rsidRPr="00933155" w:rsidRDefault="00B20198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proofErr w:type="spellStart"/>
            <w:r w:rsidRPr="00933155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影响类型</w:t>
            </w:r>
            <w:proofErr w:type="spellEnd"/>
          </w:p>
        </w:tc>
        <w:tc>
          <w:tcPr>
            <w:tcW w:w="6031" w:type="dxa"/>
            <w:gridSpan w:val="5"/>
            <w:vAlign w:val="center"/>
          </w:tcPr>
          <w:p w:rsidR="007846BF" w:rsidRPr="00933155" w:rsidRDefault="00B20198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</w:pPr>
            <w:r w:rsidRPr="00933155"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  <w:t>污染影响型</w:t>
            </w:r>
            <w:r w:rsidRPr="00933155">
              <w:rPr>
                <w:rFonts w:ascii="MS Mincho" w:eastAsia="MS Mincho" w:hAnsi="MS Mincho" w:cs="MS Mincho" w:hint="eastAsia"/>
                <w:sz w:val="21"/>
                <w:szCs w:val="21"/>
                <w:lang w:eastAsia="zh-CN"/>
              </w:rPr>
              <w:t>✔</w:t>
            </w:r>
            <w:r w:rsidRPr="00933155"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  <w:t>；生态影响型□；两种兼有□</w:t>
            </w:r>
          </w:p>
        </w:tc>
        <w:tc>
          <w:tcPr>
            <w:tcW w:w="1152" w:type="dxa"/>
            <w:vAlign w:val="center"/>
          </w:tcPr>
          <w:p w:rsidR="007846BF" w:rsidRPr="00933155" w:rsidRDefault="007846BF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</w:pPr>
          </w:p>
        </w:tc>
      </w:tr>
      <w:tr w:rsidR="007846BF" w:rsidRPr="00933155" w:rsidTr="003B14F5">
        <w:trPr>
          <w:trHeight w:val="340"/>
        </w:trPr>
        <w:tc>
          <w:tcPr>
            <w:tcW w:w="428" w:type="dxa"/>
            <w:vMerge/>
            <w:vAlign w:val="center"/>
          </w:tcPr>
          <w:p w:rsidR="007846BF" w:rsidRPr="00933155" w:rsidRDefault="007846BF" w:rsidP="00D2720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677" w:type="dxa"/>
            <w:vAlign w:val="center"/>
          </w:tcPr>
          <w:p w:rsidR="007846BF" w:rsidRPr="00933155" w:rsidRDefault="00B20198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proofErr w:type="spellStart"/>
            <w:r w:rsidRPr="00933155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土地利用类型</w:t>
            </w:r>
            <w:proofErr w:type="spellEnd"/>
          </w:p>
        </w:tc>
        <w:tc>
          <w:tcPr>
            <w:tcW w:w="6031" w:type="dxa"/>
            <w:gridSpan w:val="5"/>
            <w:vAlign w:val="center"/>
          </w:tcPr>
          <w:p w:rsidR="007846BF" w:rsidRPr="00933155" w:rsidRDefault="00B20198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</w:pPr>
            <w:r w:rsidRPr="00933155"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  <w:t>建设用地</w:t>
            </w:r>
            <w:r w:rsidRPr="00933155">
              <w:rPr>
                <w:rFonts w:ascii="MS Mincho" w:eastAsia="MS Mincho" w:hAnsi="MS Mincho" w:cs="MS Mincho" w:hint="eastAsia"/>
                <w:sz w:val="21"/>
                <w:szCs w:val="21"/>
                <w:lang w:eastAsia="zh-CN"/>
              </w:rPr>
              <w:t>✔</w:t>
            </w:r>
            <w:r w:rsidRPr="00933155"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  <w:t>；农用地□；未利用地□</w:t>
            </w:r>
          </w:p>
        </w:tc>
        <w:tc>
          <w:tcPr>
            <w:tcW w:w="1152" w:type="dxa"/>
            <w:vAlign w:val="center"/>
          </w:tcPr>
          <w:p w:rsidR="007846BF" w:rsidRPr="00933155" w:rsidRDefault="007846BF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</w:pPr>
          </w:p>
        </w:tc>
      </w:tr>
      <w:tr w:rsidR="007846BF" w:rsidRPr="00933155" w:rsidTr="003B14F5">
        <w:trPr>
          <w:trHeight w:val="340"/>
        </w:trPr>
        <w:tc>
          <w:tcPr>
            <w:tcW w:w="428" w:type="dxa"/>
            <w:vMerge/>
            <w:vAlign w:val="center"/>
          </w:tcPr>
          <w:p w:rsidR="007846BF" w:rsidRPr="00933155" w:rsidRDefault="007846BF" w:rsidP="00D2720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677" w:type="dxa"/>
            <w:vAlign w:val="center"/>
          </w:tcPr>
          <w:p w:rsidR="007846BF" w:rsidRPr="00933155" w:rsidRDefault="00B20198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proofErr w:type="spellStart"/>
            <w:r w:rsidRPr="00933155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占地规模</w:t>
            </w:r>
            <w:proofErr w:type="spellEnd"/>
          </w:p>
        </w:tc>
        <w:tc>
          <w:tcPr>
            <w:tcW w:w="6031" w:type="dxa"/>
            <w:gridSpan w:val="5"/>
            <w:vAlign w:val="center"/>
          </w:tcPr>
          <w:p w:rsidR="007846BF" w:rsidRPr="00933155" w:rsidRDefault="00B20198" w:rsidP="00933155">
            <w:pPr>
              <w:pStyle w:val="TableParagraph"/>
              <w:tabs>
                <w:tab w:val="left" w:pos="1370"/>
              </w:tabs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 w:rsidRPr="00933155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（</w:t>
            </w:r>
            <w:r w:rsidR="00933155">
              <w:rPr>
                <w:rFonts w:asciiTheme="minorEastAsia" w:eastAsiaTheme="minorEastAsia" w:hAnsiTheme="minorEastAsia" w:cs="Times New Roman" w:hint="eastAsia"/>
                <w:sz w:val="21"/>
                <w:szCs w:val="21"/>
                <w:lang w:eastAsia="zh-CN"/>
              </w:rPr>
              <w:t>3</w:t>
            </w:r>
            <w:r w:rsidRPr="00933155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）hm</w:t>
            </w:r>
            <w:r w:rsidRPr="00933155">
              <w:rPr>
                <w:rFonts w:asciiTheme="minorEastAsia" w:eastAsiaTheme="minorEastAsia" w:hAnsiTheme="minorEastAsia" w:cs="Times New Roman"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1152" w:type="dxa"/>
            <w:vAlign w:val="center"/>
          </w:tcPr>
          <w:p w:rsidR="007846BF" w:rsidRPr="00933155" w:rsidRDefault="00AA2EB9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 w:rsidRPr="00933155">
              <w:rPr>
                <w:rFonts w:asciiTheme="minorEastAsia" w:eastAsiaTheme="minorEastAsia" w:hAnsiTheme="minorEastAsia" w:cs="Times New Roman" w:hint="eastAsia"/>
                <w:sz w:val="21"/>
                <w:szCs w:val="21"/>
                <w:lang w:eastAsia="zh-CN"/>
              </w:rPr>
              <w:t>小型</w:t>
            </w:r>
          </w:p>
        </w:tc>
      </w:tr>
      <w:tr w:rsidR="003B14F5" w:rsidRPr="00933155" w:rsidTr="00760D8F">
        <w:trPr>
          <w:trHeight w:val="340"/>
        </w:trPr>
        <w:tc>
          <w:tcPr>
            <w:tcW w:w="428" w:type="dxa"/>
            <w:vMerge/>
            <w:vAlign w:val="center"/>
          </w:tcPr>
          <w:p w:rsidR="003B14F5" w:rsidRPr="00933155" w:rsidRDefault="003B14F5" w:rsidP="00D2720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</w:p>
        </w:tc>
        <w:tc>
          <w:tcPr>
            <w:tcW w:w="1677" w:type="dxa"/>
            <w:vAlign w:val="center"/>
          </w:tcPr>
          <w:p w:rsidR="003B14F5" w:rsidRPr="00933155" w:rsidRDefault="003B14F5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proofErr w:type="spellStart"/>
            <w:r w:rsidRPr="00933155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敏感目标信息</w:t>
            </w:r>
            <w:proofErr w:type="spellEnd"/>
          </w:p>
        </w:tc>
        <w:tc>
          <w:tcPr>
            <w:tcW w:w="6031" w:type="dxa"/>
            <w:gridSpan w:val="5"/>
            <w:vAlign w:val="center"/>
          </w:tcPr>
          <w:p w:rsidR="003B14F5" w:rsidRPr="00933155" w:rsidRDefault="003B14F5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</w:pPr>
            <w:r w:rsidRPr="00933155"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  <w:t>敏感目标（   ）、方位（  ）、距离（）</w:t>
            </w:r>
          </w:p>
        </w:tc>
        <w:tc>
          <w:tcPr>
            <w:tcW w:w="1152" w:type="dxa"/>
            <w:vAlign w:val="center"/>
          </w:tcPr>
          <w:p w:rsidR="003B14F5" w:rsidRPr="00933155" w:rsidRDefault="003B14F5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</w:pPr>
            <w:r w:rsidRPr="00933155"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  <w:t>周边均为园区工业用地</w:t>
            </w:r>
          </w:p>
        </w:tc>
      </w:tr>
      <w:tr w:rsidR="003B14F5" w:rsidRPr="00933155" w:rsidTr="00B41AA0">
        <w:trPr>
          <w:trHeight w:val="340"/>
        </w:trPr>
        <w:tc>
          <w:tcPr>
            <w:tcW w:w="428" w:type="dxa"/>
            <w:vMerge/>
            <w:vAlign w:val="center"/>
          </w:tcPr>
          <w:p w:rsidR="003B14F5" w:rsidRPr="00933155" w:rsidRDefault="003B14F5" w:rsidP="00D2720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677" w:type="dxa"/>
            <w:vAlign w:val="center"/>
          </w:tcPr>
          <w:p w:rsidR="003B14F5" w:rsidRPr="00933155" w:rsidRDefault="003B14F5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proofErr w:type="spellStart"/>
            <w:r w:rsidRPr="00933155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影响途径</w:t>
            </w:r>
            <w:proofErr w:type="spellEnd"/>
          </w:p>
        </w:tc>
        <w:tc>
          <w:tcPr>
            <w:tcW w:w="6031" w:type="dxa"/>
            <w:gridSpan w:val="5"/>
            <w:vAlign w:val="center"/>
          </w:tcPr>
          <w:p w:rsidR="003B14F5" w:rsidRPr="00933155" w:rsidRDefault="003B14F5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</w:pPr>
            <w:r w:rsidRPr="00933155"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  <w:t>大气沉降</w:t>
            </w:r>
            <w:r w:rsidRPr="00933155">
              <w:rPr>
                <w:rFonts w:ascii="MS Mincho" w:eastAsia="MS Mincho" w:hAnsi="MS Mincho" w:cs="MS Mincho" w:hint="eastAsia"/>
                <w:sz w:val="21"/>
                <w:szCs w:val="21"/>
                <w:lang w:eastAsia="zh-CN"/>
              </w:rPr>
              <w:t>✔</w:t>
            </w:r>
            <w:r w:rsidRPr="00933155"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  <w:t>；地面漫流</w:t>
            </w:r>
            <w:r w:rsidRPr="00933155">
              <w:rPr>
                <w:rFonts w:ascii="MS Mincho" w:eastAsia="MS Mincho" w:hAnsi="MS Mincho" w:cs="MS Mincho" w:hint="eastAsia"/>
                <w:sz w:val="21"/>
                <w:szCs w:val="21"/>
                <w:lang w:eastAsia="zh-CN"/>
              </w:rPr>
              <w:t>✔</w:t>
            </w:r>
            <w:r w:rsidRPr="00933155"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  <w:t>；垂直入渗</w:t>
            </w:r>
            <w:r w:rsidRPr="00933155">
              <w:rPr>
                <w:rFonts w:ascii="MS Mincho" w:eastAsia="MS Mincho" w:hAnsi="MS Mincho" w:cs="MS Mincho" w:hint="eastAsia"/>
                <w:sz w:val="21"/>
                <w:szCs w:val="21"/>
                <w:lang w:eastAsia="zh-CN"/>
              </w:rPr>
              <w:t>✔</w:t>
            </w:r>
            <w:r w:rsidRPr="00933155"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  <w:t>；地下水位□；其他（）</w:t>
            </w:r>
          </w:p>
        </w:tc>
        <w:tc>
          <w:tcPr>
            <w:tcW w:w="1152" w:type="dxa"/>
            <w:vAlign w:val="center"/>
          </w:tcPr>
          <w:p w:rsidR="003B14F5" w:rsidRPr="00933155" w:rsidRDefault="003B14F5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</w:pPr>
          </w:p>
        </w:tc>
      </w:tr>
      <w:tr w:rsidR="007846BF" w:rsidRPr="00933155" w:rsidTr="003B14F5">
        <w:trPr>
          <w:trHeight w:val="340"/>
        </w:trPr>
        <w:tc>
          <w:tcPr>
            <w:tcW w:w="428" w:type="dxa"/>
            <w:vMerge/>
            <w:vAlign w:val="center"/>
          </w:tcPr>
          <w:p w:rsidR="007846BF" w:rsidRPr="00933155" w:rsidRDefault="007846BF" w:rsidP="00D2720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677" w:type="dxa"/>
            <w:vAlign w:val="center"/>
          </w:tcPr>
          <w:p w:rsidR="007846BF" w:rsidRPr="00933155" w:rsidRDefault="00B20198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proofErr w:type="spellStart"/>
            <w:r w:rsidRPr="00933155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全部污染物</w:t>
            </w:r>
            <w:proofErr w:type="spellEnd"/>
          </w:p>
        </w:tc>
        <w:tc>
          <w:tcPr>
            <w:tcW w:w="6031" w:type="dxa"/>
            <w:gridSpan w:val="5"/>
            <w:vAlign w:val="center"/>
          </w:tcPr>
          <w:p w:rsidR="00596684" w:rsidRPr="00933155" w:rsidRDefault="00596684" w:rsidP="00596684">
            <w:pPr>
              <w:adjustRightInd w:val="0"/>
              <w:snapToGrid w:val="0"/>
              <w:jc w:val="center"/>
              <w:outlineLvl w:val="2"/>
              <w:rPr>
                <w:rFonts w:asciiTheme="minorEastAsia" w:eastAsiaTheme="minorEastAsia" w:hAnsiTheme="minorEastAsia" w:cs="Times New Roman"/>
                <w:color w:val="000000"/>
                <w:sz w:val="21"/>
                <w:szCs w:val="21"/>
                <w:lang w:eastAsia="zh-CN"/>
              </w:rPr>
            </w:pPr>
            <w:r w:rsidRPr="00933155">
              <w:rPr>
                <w:rFonts w:asciiTheme="minorEastAsia" w:eastAsiaTheme="minorEastAsia" w:hAnsiTheme="minorEastAsia" w:cs="Times New Roman"/>
                <w:color w:val="000000"/>
                <w:sz w:val="21"/>
                <w:szCs w:val="21"/>
                <w:lang w:eastAsia="zh-CN"/>
              </w:rPr>
              <w:t>TVOC、</w:t>
            </w:r>
            <w:r w:rsidR="00933155">
              <w:rPr>
                <w:rFonts w:asciiTheme="minorEastAsia" w:eastAsiaTheme="minorEastAsia" w:hAnsiTheme="minorEastAsia" w:cs="Times New Roman" w:hint="eastAsia"/>
                <w:color w:val="000000"/>
                <w:sz w:val="21"/>
                <w:szCs w:val="21"/>
                <w:lang w:eastAsia="zh-CN"/>
              </w:rPr>
              <w:t>TSP</w:t>
            </w:r>
          </w:p>
          <w:p w:rsidR="007846BF" w:rsidRPr="00933155" w:rsidRDefault="00596684" w:rsidP="00933155">
            <w:pPr>
              <w:adjustRightInd w:val="0"/>
              <w:snapToGrid w:val="0"/>
              <w:jc w:val="center"/>
              <w:outlineLvl w:val="2"/>
              <w:rPr>
                <w:rFonts w:asciiTheme="minorEastAsia" w:eastAsiaTheme="minorEastAsia" w:hAnsiTheme="minorEastAsia" w:cs="Times New Roman"/>
                <w:color w:val="000000"/>
                <w:sz w:val="21"/>
                <w:szCs w:val="21"/>
                <w:lang w:eastAsia="zh-CN"/>
              </w:rPr>
            </w:pPr>
            <w:r w:rsidRPr="00933155">
              <w:rPr>
                <w:rFonts w:asciiTheme="minorEastAsia" w:eastAsiaTheme="minorEastAsia" w:hAnsiTheme="minorEastAsia" w:cs="Times New Roman"/>
                <w:color w:val="000000"/>
                <w:sz w:val="21"/>
                <w:szCs w:val="21"/>
              </w:rPr>
              <w:t>pH、COD、BOD</w:t>
            </w:r>
            <w:r w:rsidRPr="00933155">
              <w:rPr>
                <w:rFonts w:asciiTheme="minorEastAsia" w:eastAsiaTheme="minorEastAsia" w:hAnsiTheme="minorEastAsia" w:cs="Times New Roman"/>
                <w:color w:val="000000"/>
                <w:sz w:val="21"/>
                <w:szCs w:val="21"/>
                <w:vertAlign w:val="subscript"/>
              </w:rPr>
              <w:t>5</w:t>
            </w:r>
            <w:r w:rsidRPr="00933155">
              <w:rPr>
                <w:rFonts w:asciiTheme="minorEastAsia" w:eastAsiaTheme="minorEastAsia" w:hAnsiTheme="minorEastAsia" w:cs="Times New Roman"/>
                <w:color w:val="000000"/>
                <w:sz w:val="21"/>
                <w:szCs w:val="21"/>
              </w:rPr>
              <w:t>、NH</w:t>
            </w:r>
            <w:r w:rsidRPr="00933155">
              <w:rPr>
                <w:rFonts w:asciiTheme="minorEastAsia" w:eastAsiaTheme="minorEastAsia" w:hAnsiTheme="minorEastAsia" w:cs="Times New Roman"/>
                <w:color w:val="000000"/>
                <w:sz w:val="21"/>
                <w:szCs w:val="21"/>
                <w:vertAlign w:val="subscript"/>
              </w:rPr>
              <w:t>3</w:t>
            </w:r>
            <w:r w:rsidRPr="00933155">
              <w:rPr>
                <w:rFonts w:asciiTheme="minorEastAsia" w:eastAsiaTheme="minorEastAsia" w:hAnsiTheme="minorEastAsia" w:cs="Times New Roman"/>
                <w:color w:val="000000"/>
                <w:sz w:val="21"/>
                <w:szCs w:val="21"/>
              </w:rPr>
              <w:t>-N、SS</w:t>
            </w:r>
          </w:p>
        </w:tc>
        <w:tc>
          <w:tcPr>
            <w:tcW w:w="1152" w:type="dxa"/>
            <w:vAlign w:val="center"/>
          </w:tcPr>
          <w:p w:rsidR="007846BF" w:rsidRPr="00933155" w:rsidRDefault="007846BF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</w:pPr>
          </w:p>
        </w:tc>
      </w:tr>
      <w:tr w:rsidR="007846BF" w:rsidRPr="00933155" w:rsidTr="003B14F5">
        <w:trPr>
          <w:trHeight w:val="340"/>
        </w:trPr>
        <w:tc>
          <w:tcPr>
            <w:tcW w:w="428" w:type="dxa"/>
            <w:vMerge/>
            <w:vAlign w:val="center"/>
          </w:tcPr>
          <w:p w:rsidR="007846BF" w:rsidRPr="00933155" w:rsidRDefault="007846BF" w:rsidP="00D2720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677" w:type="dxa"/>
            <w:vAlign w:val="center"/>
          </w:tcPr>
          <w:p w:rsidR="007846BF" w:rsidRPr="00933155" w:rsidRDefault="00B20198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proofErr w:type="spellStart"/>
            <w:r w:rsidRPr="00933155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特征因子</w:t>
            </w:r>
            <w:proofErr w:type="spellEnd"/>
          </w:p>
        </w:tc>
        <w:tc>
          <w:tcPr>
            <w:tcW w:w="6031" w:type="dxa"/>
            <w:gridSpan w:val="5"/>
            <w:vAlign w:val="center"/>
          </w:tcPr>
          <w:p w:rsidR="007846BF" w:rsidRPr="00933155" w:rsidRDefault="00933155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</w:pPr>
            <w:r w:rsidRPr="00933155">
              <w:rPr>
                <w:rFonts w:asciiTheme="minorEastAsia" w:eastAsiaTheme="minorEastAsia" w:hAnsiTheme="minorEastAsia" w:cs="Times New Roman"/>
                <w:color w:val="000000"/>
                <w:sz w:val="21"/>
                <w:szCs w:val="21"/>
                <w:lang w:eastAsia="zh-CN"/>
              </w:rPr>
              <w:t>TVOC、TSP</w:t>
            </w:r>
          </w:p>
        </w:tc>
        <w:tc>
          <w:tcPr>
            <w:tcW w:w="1152" w:type="dxa"/>
            <w:vAlign w:val="center"/>
          </w:tcPr>
          <w:p w:rsidR="007846BF" w:rsidRPr="00933155" w:rsidRDefault="007846BF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</w:pPr>
          </w:p>
        </w:tc>
      </w:tr>
      <w:tr w:rsidR="007846BF" w:rsidRPr="00933155" w:rsidTr="003B14F5">
        <w:trPr>
          <w:trHeight w:val="340"/>
        </w:trPr>
        <w:tc>
          <w:tcPr>
            <w:tcW w:w="428" w:type="dxa"/>
            <w:vMerge/>
            <w:vAlign w:val="center"/>
          </w:tcPr>
          <w:p w:rsidR="007846BF" w:rsidRPr="00933155" w:rsidRDefault="007846BF" w:rsidP="00D2720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677" w:type="dxa"/>
            <w:vAlign w:val="center"/>
          </w:tcPr>
          <w:p w:rsidR="007846BF" w:rsidRPr="00933155" w:rsidRDefault="00B20198" w:rsidP="00933155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</w:pPr>
            <w:r w:rsidRPr="00933155"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  <w:t>所属土壤环境影响评价项目类别</w:t>
            </w:r>
          </w:p>
        </w:tc>
        <w:tc>
          <w:tcPr>
            <w:tcW w:w="6031" w:type="dxa"/>
            <w:gridSpan w:val="5"/>
            <w:vAlign w:val="center"/>
          </w:tcPr>
          <w:p w:rsidR="007846BF" w:rsidRPr="00933155" w:rsidRDefault="00B20198" w:rsidP="00933155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</w:pPr>
            <w:r w:rsidRPr="00933155"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  <w:t>Ⅰ类</w:t>
            </w:r>
            <w:r w:rsidR="00933155" w:rsidRPr="00933155"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  <w:t>□</w:t>
            </w:r>
            <w:r w:rsidRPr="00933155"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  <w:t>；Ⅱ类</w:t>
            </w:r>
            <w:r w:rsidR="00D27209" w:rsidRPr="00933155"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  <w:t>□</w:t>
            </w:r>
            <w:r w:rsidRPr="00933155"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  <w:t>；Ⅲ类</w:t>
            </w:r>
            <w:r w:rsidR="00933155" w:rsidRPr="00933155">
              <w:rPr>
                <w:rFonts w:ascii="MS Mincho" w:eastAsia="MS Mincho" w:hAnsi="MS Mincho" w:cs="MS Mincho" w:hint="eastAsia"/>
                <w:sz w:val="21"/>
                <w:szCs w:val="21"/>
                <w:lang w:eastAsia="zh-CN"/>
              </w:rPr>
              <w:t>✔</w:t>
            </w:r>
            <w:r w:rsidRPr="00933155"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  <w:t>；Ⅳ类□</w:t>
            </w:r>
          </w:p>
        </w:tc>
        <w:tc>
          <w:tcPr>
            <w:tcW w:w="1152" w:type="dxa"/>
            <w:vAlign w:val="center"/>
          </w:tcPr>
          <w:p w:rsidR="007846BF" w:rsidRPr="00933155" w:rsidRDefault="007846BF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</w:pPr>
          </w:p>
        </w:tc>
      </w:tr>
      <w:tr w:rsidR="007846BF" w:rsidRPr="00933155" w:rsidTr="003B14F5">
        <w:trPr>
          <w:trHeight w:val="340"/>
        </w:trPr>
        <w:tc>
          <w:tcPr>
            <w:tcW w:w="428" w:type="dxa"/>
            <w:vMerge/>
            <w:vAlign w:val="center"/>
          </w:tcPr>
          <w:p w:rsidR="007846BF" w:rsidRPr="00933155" w:rsidRDefault="007846BF" w:rsidP="00D2720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677" w:type="dxa"/>
            <w:vAlign w:val="center"/>
          </w:tcPr>
          <w:p w:rsidR="007846BF" w:rsidRPr="00933155" w:rsidRDefault="00B20198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proofErr w:type="spellStart"/>
            <w:r w:rsidRPr="00933155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敏感程度</w:t>
            </w:r>
            <w:proofErr w:type="spellEnd"/>
          </w:p>
        </w:tc>
        <w:tc>
          <w:tcPr>
            <w:tcW w:w="6031" w:type="dxa"/>
            <w:gridSpan w:val="5"/>
            <w:vAlign w:val="center"/>
          </w:tcPr>
          <w:p w:rsidR="007846BF" w:rsidRPr="00933155" w:rsidRDefault="00B20198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</w:pPr>
            <w:r w:rsidRPr="00933155"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  <w:t>敏感□；较敏感</w:t>
            </w:r>
            <w:r w:rsidR="00D27209" w:rsidRPr="00933155"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  <w:t>□</w:t>
            </w:r>
            <w:r w:rsidRPr="00933155"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  <w:t>；不敏感</w:t>
            </w:r>
            <w:r w:rsidR="00D27209" w:rsidRPr="00933155">
              <w:rPr>
                <w:rFonts w:ascii="MS Mincho" w:eastAsia="MS Mincho" w:hAnsi="MS Mincho" w:cs="MS Mincho" w:hint="eastAsia"/>
                <w:sz w:val="21"/>
                <w:szCs w:val="21"/>
                <w:lang w:eastAsia="zh-CN"/>
              </w:rPr>
              <w:t>✔</w:t>
            </w:r>
          </w:p>
        </w:tc>
        <w:tc>
          <w:tcPr>
            <w:tcW w:w="1152" w:type="dxa"/>
            <w:vAlign w:val="center"/>
          </w:tcPr>
          <w:p w:rsidR="007846BF" w:rsidRPr="00933155" w:rsidRDefault="007846BF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</w:pPr>
          </w:p>
        </w:tc>
      </w:tr>
      <w:tr w:rsidR="007846BF" w:rsidRPr="00933155" w:rsidTr="003B14F5">
        <w:trPr>
          <w:trHeight w:val="340"/>
        </w:trPr>
        <w:tc>
          <w:tcPr>
            <w:tcW w:w="2105" w:type="dxa"/>
            <w:gridSpan w:val="2"/>
            <w:vAlign w:val="center"/>
          </w:tcPr>
          <w:p w:rsidR="007846BF" w:rsidRPr="00933155" w:rsidRDefault="00B20198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proofErr w:type="spellStart"/>
            <w:r w:rsidRPr="00933155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评价工作等级</w:t>
            </w:r>
            <w:proofErr w:type="spellEnd"/>
          </w:p>
        </w:tc>
        <w:tc>
          <w:tcPr>
            <w:tcW w:w="6031" w:type="dxa"/>
            <w:gridSpan w:val="5"/>
            <w:vAlign w:val="center"/>
          </w:tcPr>
          <w:p w:rsidR="007846BF" w:rsidRPr="00933155" w:rsidRDefault="00B20198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</w:pPr>
            <w:r w:rsidRPr="00933155"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  <w:t>一级□；二级</w:t>
            </w:r>
            <w:r w:rsidR="00933155" w:rsidRPr="00933155"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  <w:t>□</w:t>
            </w:r>
            <w:r w:rsidRPr="00933155"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  <w:t>；三级</w:t>
            </w:r>
            <w:r w:rsidR="00D27209" w:rsidRPr="00933155"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1152" w:type="dxa"/>
            <w:vAlign w:val="center"/>
          </w:tcPr>
          <w:p w:rsidR="007846BF" w:rsidRPr="00933155" w:rsidRDefault="00933155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Times New Roman" w:hint="eastAsia"/>
                <w:sz w:val="21"/>
                <w:szCs w:val="21"/>
                <w:lang w:eastAsia="zh-CN"/>
              </w:rPr>
              <w:t>不开展</w:t>
            </w:r>
          </w:p>
        </w:tc>
      </w:tr>
      <w:tr w:rsidR="007846BF" w:rsidRPr="00933155" w:rsidTr="003B14F5">
        <w:trPr>
          <w:trHeight w:val="340"/>
        </w:trPr>
        <w:tc>
          <w:tcPr>
            <w:tcW w:w="428" w:type="dxa"/>
            <w:vMerge w:val="restart"/>
            <w:vAlign w:val="center"/>
          </w:tcPr>
          <w:p w:rsidR="007846BF" w:rsidRPr="00933155" w:rsidRDefault="00B20198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proofErr w:type="spellStart"/>
            <w:r w:rsidRPr="00933155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现状调查内容</w:t>
            </w:r>
            <w:proofErr w:type="spellEnd"/>
          </w:p>
        </w:tc>
        <w:tc>
          <w:tcPr>
            <w:tcW w:w="1677" w:type="dxa"/>
            <w:vAlign w:val="center"/>
          </w:tcPr>
          <w:p w:rsidR="007846BF" w:rsidRPr="00933155" w:rsidRDefault="00B20198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proofErr w:type="spellStart"/>
            <w:r w:rsidRPr="00933155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资料收集</w:t>
            </w:r>
            <w:proofErr w:type="spellEnd"/>
          </w:p>
        </w:tc>
        <w:tc>
          <w:tcPr>
            <w:tcW w:w="6031" w:type="dxa"/>
            <w:gridSpan w:val="5"/>
            <w:vAlign w:val="center"/>
          </w:tcPr>
          <w:p w:rsidR="007846BF" w:rsidRPr="00933155" w:rsidRDefault="00B20198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 w:rsidRPr="00933155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a）□；b）□；c）□；d）□</w:t>
            </w:r>
          </w:p>
        </w:tc>
        <w:tc>
          <w:tcPr>
            <w:tcW w:w="1152" w:type="dxa"/>
            <w:vAlign w:val="center"/>
          </w:tcPr>
          <w:p w:rsidR="007846BF" w:rsidRPr="00933155" w:rsidRDefault="007846BF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</w:pPr>
          </w:p>
        </w:tc>
      </w:tr>
      <w:tr w:rsidR="007846BF" w:rsidRPr="00933155" w:rsidTr="003B14F5">
        <w:trPr>
          <w:trHeight w:val="340"/>
        </w:trPr>
        <w:tc>
          <w:tcPr>
            <w:tcW w:w="428" w:type="dxa"/>
            <w:vMerge/>
            <w:vAlign w:val="center"/>
          </w:tcPr>
          <w:p w:rsidR="007846BF" w:rsidRPr="00933155" w:rsidRDefault="007846BF" w:rsidP="00D2720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677" w:type="dxa"/>
            <w:vAlign w:val="center"/>
          </w:tcPr>
          <w:p w:rsidR="007846BF" w:rsidRPr="00933155" w:rsidRDefault="00B20198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proofErr w:type="spellStart"/>
            <w:r w:rsidRPr="00933155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理化特性</w:t>
            </w:r>
            <w:proofErr w:type="spellEnd"/>
          </w:p>
        </w:tc>
        <w:tc>
          <w:tcPr>
            <w:tcW w:w="6031" w:type="dxa"/>
            <w:gridSpan w:val="5"/>
            <w:vAlign w:val="center"/>
          </w:tcPr>
          <w:p w:rsidR="007846BF" w:rsidRPr="00933155" w:rsidRDefault="007846BF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</w:p>
        </w:tc>
        <w:tc>
          <w:tcPr>
            <w:tcW w:w="1152" w:type="dxa"/>
            <w:vAlign w:val="center"/>
          </w:tcPr>
          <w:p w:rsidR="007846BF" w:rsidRPr="00933155" w:rsidRDefault="007846BF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</w:p>
        </w:tc>
      </w:tr>
      <w:tr w:rsidR="007846BF" w:rsidRPr="00933155" w:rsidTr="003B14F5">
        <w:trPr>
          <w:trHeight w:val="340"/>
        </w:trPr>
        <w:tc>
          <w:tcPr>
            <w:tcW w:w="428" w:type="dxa"/>
            <w:vMerge/>
            <w:vAlign w:val="center"/>
          </w:tcPr>
          <w:p w:rsidR="007846BF" w:rsidRPr="00933155" w:rsidRDefault="007846BF" w:rsidP="00D2720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</w:p>
        </w:tc>
        <w:tc>
          <w:tcPr>
            <w:tcW w:w="1677" w:type="dxa"/>
            <w:vMerge w:val="restart"/>
            <w:vAlign w:val="center"/>
          </w:tcPr>
          <w:p w:rsidR="007846BF" w:rsidRPr="00933155" w:rsidRDefault="00B20198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proofErr w:type="spellStart"/>
            <w:r w:rsidRPr="00933155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现状监测点位</w:t>
            </w:r>
            <w:proofErr w:type="spellEnd"/>
          </w:p>
        </w:tc>
        <w:tc>
          <w:tcPr>
            <w:tcW w:w="1417" w:type="dxa"/>
            <w:vAlign w:val="center"/>
          </w:tcPr>
          <w:p w:rsidR="007846BF" w:rsidRPr="00933155" w:rsidRDefault="007846BF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</w:p>
        </w:tc>
        <w:tc>
          <w:tcPr>
            <w:tcW w:w="1534" w:type="dxa"/>
            <w:vAlign w:val="center"/>
          </w:tcPr>
          <w:p w:rsidR="007846BF" w:rsidRPr="00933155" w:rsidRDefault="00B20198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proofErr w:type="spellStart"/>
            <w:r w:rsidRPr="00933155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占地范围内</w:t>
            </w:r>
            <w:proofErr w:type="spellEnd"/>
          </w:p>
        </w:tc>
        <w:tc>
          <w:tcPr>
            <w:tcW w:w="1795" w:type="dxa"/>
            <w:gridSpan w:val="2"/>
            <w:vAlign w:val="center"/>
          </w:tcPr>
          <w:p w:rsidR="007846BF" w:rsidRPr="00933155" w:rsidRDefault="00B20198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proofErr w:type="spellStart"/>
            <w:r w:rsidRPr="00933155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占地范围外</w:t>
            </w:r>
            <w:proofErr w:type="spellEnd"/>
          </w:p>
        </w:tc>
        <w:tc>
          <w:tcPr>
            <w:tcW w:w="1285" w:type="dxa"/>
            <w:vAlign w:val="center"/>
          </w:tcPr>
          <w:p w:rsidR="007846BF" w:rsidRPr="00933155" w:rsidRDefault="00B20198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proofErr w:type="spellStart"/>
            <w:r w:rsidRPr="00933155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深度</w:t>
            </w:r>
            <w:proofErr w:type="spellEnd"/>
          </w:p>
        </w:tc>
        <w:tc>
          <w:tcPr>
            <w:tcW w:w="1152" w:type="dxa"/>
            <w:vMerge w:val="restart"/>
            <w:vAlign w:val="center"/>
          </w:tcPr>
          <w:p w:rsidR="007846BF" w:rsidRPr="00933155" w:rsidRDefault="007846BF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</w:p>
        </w:tc>
      </w:tr>
      <w:tr w:rsidR="007846BF" w:rsidRPr="00933155" w:rsidTr="003B14F5">
        <w:trPr>
          <w:trHeight w:val="340"/>
        </w:trPr>
        <w:tc>
          <w:tcPr>
            <w:tcW w:w="428" w:type="dxa"/>
            <w:vMerge/>
            <w:vAlign w:val="center"/>
          </w:tcPr>
          <w:p w:rsidR="007846BF" w:rsidRPr="00933155" w:rsidRDefault="007846BF" w:rsidP="00D2720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</w:p>
        </w:tc>
        <w:tc>
          <w:tcPr>
            <w:tcW w:w="1677" w:type="dxa"/>
            <w:vMerge/>
            <w:vAlign w:val="center"/>
          </w:tcPr>
          <w:p w:rsidR="007846BF" w:rsidRPr="00933155" w:rsidRDefault="007846BF" w:rsidP="00D2720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7846BF" w:rsidRPr="00933155" w:rsidRDefault="00B20198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proofErr w:type="spellStart"/>
            <w:r w:rsidRPr="00933155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表层样点数</w:t>
            </w:r>
            <w:proofErr w:type="spellEnd"/>
          </w:p>
        </w:tc>
        <w:tc>
          <w:tcPr>
            <w:tcW w:w="1534" w:type="dxa"/>
            <w:vAlign w:val="center"/>
          </w:tcPr>
          <w:p w:rsidR="007846BF" w:rsidRPr="00933155" w:rsidRDefault="00933155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 w:hint="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Times New Roman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795" w:type="dxa"/>
            <w:gridSpan w:val="2"/>
            <w:vAlign w:val="center"/>
          </w:tcPr>
          <w:p w:rsidR="007846BF" w:rsidRPr="00933155" w:rsidRDefault="00933155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 w:hint="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Times New Roman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285" w:type="dxa"/>
            <w:vAlign w:val="center"/>
          </w:tcPr>
          <w:p w:rsidR="007846BF" w:rsidRPr="00933155" w:rsidRDefault="00933155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 w:hint="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Times New Roman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152" w:type="dxa"/>
            <w:vMerge/>
            <w:vAlign w:val="center"/>
          </w:tcPr>
          <w:p w:rsidR="007846BF" w:rsidRPr="00933155" w:rsidRDefault="007846BF" w:rsidP="00D2720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</w:p>
        </w:tc>
      </w:tr>
      <w:tr w:rsidR="007846BF" w:rsidRPr="00933155" w:rsidTr="003B14F5">
        <w:trPr>
          <w:trHeight w:val="340"/>
        </w:trPr>
        <w:tc>
          <w:tcPr>
            <w:tcW w:w="428" w:type="dxa"/>
            <w:vMerge/>
            <w:vAlign w:val="center"/>
          </w:tcPr>
          <w:p w:rsidR="007846BF" w:rsidRPr="00933155" w:rsidRDefault="007846BF" w:rsidP="00D2720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</w:p>
        </w:tc>
        <w:tc>
          <w:tcPr>
            <w:tcW w:w="1677" w:type="dxa"/>
            <w:vMerge/>
            <w:vAlign w:val="center"/>
          </w:tcPr>
          <w:p w:rsidR="007846BF" w:rsidRPr="00933155" w:rsidRDefault="007846BF" w:rsidP="00D2720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7846BF" w:rsidRPr="00933155" w:rsidRDefault="00B20198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proofErr w:type="spellStart"/>
            <w:r w:rsidRPr="00933155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柱状样点数</w:t>
            </w:r>
            <w:proofErr w:type="spellEnd"/>
          </w:p>
        </w:tc>
        <w:tc>
          <w:tcPr>
            <w:tcW w:w="1534" w:type="dxa"/>
            <w:vAlign w:val="center"/>
          </w:tcPr>
          <w:p w:rsidR="007846BF" w:rsidRPr="00933155" w:rsidRDefault="00933155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 w:hint="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Times New Roman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795" w:type="dxa"/>
            <w:gridSpan w:val="2"/>
            <w:vAlign w:val="center"/>
          </w:tcPr>
          <w:p w:rsidR="007846BF" w:rsidRPr="00933155" w:rsidRDefault="00B20198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 w:rsidRPr="00933155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/</w:t>
            </w:r>
          </w:p>
        </w:tc>
        <w:tc>
          <w:tcPr>
            <w:tcW w:w="1285" w:type="dxa"/>
            <w:vAlign w:val="center"/>
          </w:tcPr>
          <w:p w:rsidR="007846BF" w:rsidRPr="00933155" w:rsidRDefault="00933155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 w:hint="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Times New Roman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152" w:type="dxa"/>
            <w:vMerge/>
            <w:vAlign w:val="center"/>
          </w:tcPr>
          <w:p w:rsidR="007846BF" w:rsidRPr="00933155" w:rsidRDefault="007846BF" w:rsidP="00D2720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</w:p>
        </w:tc>
      </w:tr>
      <w:tr w:rsidR="007846BF" w:rsidRPr="00933155" w:rsidTr="003B14F5">
        <w:trPr>
          <w:trHeight w:val="340"/>
        </w:trPr>
        <w:tc>
          <w:tcPr>
            <w:tcW w:w="428" w:type="dxa"/>
            <w:vMerge/>
            <w:vAlign w:val="center"/>
          </w:tcPr>
          <w:p w:rsidR="007846BF" w:rsidRPr="00933155" w:rsidRDefault="007846BF" w:rsidP="00D2720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</w:p>
        </w:tc>
        <w:tc>
          <w:tcPr>
            <w:tcW w:w="1677" w:type="dxa"/>
            <w:vAlign w:val="center"/>
          </w:tcPr>
          <w:p w:rsidR="007846BF" w:rsidRPr="00933155" w:rsidRDefault="00B20198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proofErr w:type="spellStart"/>
            <w:r w:rsidRPr="00933155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现状监测因子</w:t>
            </w:r>
            <w:proofErr w:type="spellEnd"/>
          </w:p>
        </w:tc>
        <w:tc>
          <w:tcPr>
            <w:tcW w:w="6031" w:type="dxa"/>
            <w:gridSpan w:val="5"/>
            <w:vAlign w:val="center"/>
          </w:tcPr>
          <w:p w:rsidR="007846BF" w:rsidRPr="00933155" w:rsidRDefault="007846BF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152" w:type="dxa"/>
            <w:vAlign w:val="center"/>
          </w:tcPr>
          <w:p w:rsidR="007846BF" w:rsidRPr="00933155" w:rsidRDefault="007846BF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</w:pPr>
          </w:p>
        </w:tc>
      </w:tr>
      <w:tr w:rsidR="007846BF" w:rsidRPr="00933155" w:rsidTr="003B14F5">
        <w:trPr>
          <w:trHeight w:val="340"/>
        </w:trPr>
        <w:tc>
          <w:tcPr>
            <w:tcW w:w="428" w:type="dxa"/>
            <w:vMerge w:val="restart"/>
            <w:vAlign w:val="center"/>
          </w:tcPr>
          <w:p w:rsidR="007846BF" w:rsidRPr="00933155" w:rsidRDefault="00B20198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proofErr w:type="spellStart"/>
            <w:r w:rsidRPr="00933155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现状评</w:t>
            </w:r>
            <w:proofErr w:type="spellEnd"/>
          </w:p>
          <w:p w:rsidR="007846BF" w:rsidRPr="00933155" w:rsidRDefault="00B20198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 w:rsidRPr="00933155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价</w:t>
            </w:r>
          </w:p>
        </w:tc>
        <w:tc>
          <w:tcPr>
            <w:tcW w:w="1677" w:type="dxa"/>
            <w:vAlign w:val="center"/>
          </w:tcPr>
          <w:p w:rsidR="007846BF" w:rsidRPr="00933155" w:rsidRDefault="00B20198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proofErr w:type="spellStart"/>
            <w:r w:rsidRPr="00933155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评价因子</w:t>
            </w:r>
            <w:proofErr w:type="spellEnd"/>
          </w:p>
        </w:tc>
        <w:tc>
          <w:tcPr>
            <w:tcW w:w="6031" w:type="dxa"/>
            <w:gridSpan w:val="5"/>
            <w:vAlign w:val="center"/>
          </w:tcPr>
          <w:p w:rsidR="007846BF" w:rsidRPr="00933155" w:rsidRDefault="007846BF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152" w:type="dxa"/>
            <w:vAlign w:val="center"/>
          </w:tcPr>
          <w:p w:rsidR="007846BF" w:rsidRPr="00933155" w:rsidRDefault="007846BF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</w:pPr>
          </w:p>
        </w:tc>
      </w:tr>
      <w:tr w:rsidR="003B14F5" w:rsidRPr="00933155" w:rsidTr="00D04660">
        <w:trPr>
          <w:trHeight w:val="340"/>
        </w:trPr>
        <w:tc>
          <w:tcPr>
            <w:tcW w:w="428" w:type="dxa"/>
            <w:vMerge/>
            <w:vAlign w:val="center"/>
          </w:tcPr>
          <w:p w:rsidR="003B14F5" w:rsidRPr="00933155" w:rsidRDefault="003B14F5" w:rsidP="00D2720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677" w:type="dxa"/>
            <w:vAlign w:val="center"/>
          </w:tcPr>
          <w:p w:rsidR="003B14F5" w:rsidRPr="00933155" w:rsidRDefault="003B14F5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proofErr w:type="spellStart"/>
            <w:r w:rsidRPr="00933155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6031" w:type="dxa"/>
            <w:gridSpan w:val="5"/>
            <w:vAlign w:val="center"/>
          </w:tcPr>
          <w:p w:rsidR="003B14F5" w:rsidRPr="00933155" w:rsidRDefault="003B14F5" w:rsidP="003B14F5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 w:rsidRPr="00933155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GB 15618□；GB 36600</w:t>
            </w:r>
            <w:r w:rsidR="00933155" w:rsidRPr="00933155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□</w:t>
            </w:r>
            <w:r w:rsidRPr="00933155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；表D.1□；表D.2□；</w:t>
            </w:r>
            <w:proofErr w:type="spellStart"/>
            <w:r w:rsidRPr="00933155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其他</w:t>
            </w:r>
            <w:proofErr w:type="spellEnd"/>
            <w:r w:rsidRPr="00933155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（）</w:t>
            </w:r>
          </w:p>
        </w:tc>
        <w:tc>
          <w:tcPr>
            <w:tcW w:w="1152" w:type="dxa"/>
            <w:vAlign w:val="center"/>
          </w:tcPr>
          <w:p w:rsidR="003B14F5" w:rsidRPr="00933155" w:rsidRDefault="003B14F5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</w:p>
        </w:tc>
      </w:tr>
      <w:tr w:rsidR="007846BF" w:rsidRPr="00933155" w:rsidTr="003B14F5">
        <w:trPr>
          <w:trHeight w:val="340"/>
        </w:trPr>
        <w:tc>
          <w:tcPr>
            <w:tcW w:w="428" w:type="dxa"/>
            <w:vMerge/>
            <w:vAlign w:val="center"/>
          </w:tcPr>
          <w:p w:rsidR="007846BF" w:rsidRPr="00933155" w:rsidRDefault="007846BF" w:rsidP="00D2720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</w:p>
        </w:tc>
        <w:tc>
          <w:tcPr>
            <w:tcW w:w="1677" w:type="dxa"/>
            <w:vAlign w:val="center"/>
          </w:tcPr>
          <w:p w:rsidR="007846BF" w:rsidRPr="00933155" w:rsidRDefault="00B20198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proofErr w:type="spellStart"/>
            <w:r w:rsidRPr="00933155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现状评价结论</w:t>
            </w:r>
            <w:proofErr w:type="spellEnd"/>
          </w:p>
        </w:tc>
        <w:tc>
          <w:tcPr>
            <w:tcW w:w="6031" w:type="dxa"/>
            <w:gridSpan w:val="5"/>
            <w:vAlign w:val="center"/>
          </w:tcPr>
          <w:p w:rsidR="007846BF" w:rsidRPr="00933155" w:rsidRDefault="007846BF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152" w:type="dxa"/>
            <w:vAlign w:val="center"/>
          </w:tcPr>
          <w:p w:rsidR="007846BF" w:rsidRPr="00933155" w:rsidRDefault="007846BF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</w:pPr>
          </w:p>
        </w:tc>
      </w:tr>
      <w:tr w:rsidR="007846BF" w:rsidRPr="00933155" w:rsidTr="003B14F5">
        <w:trPr>
          <w:trHeight w:val="340"/>
        </w:trPr>
        <w:tc>
          <w:tcPr>
            <w:tcW w:w="428" w:type="dxa"/>
            <w:vMerge w:val="restart"/>
            <w:vAlign w:val="center"/>
          </w:tcPr>
          <w:p w:rsidR="007846BF" w:rsidRPr="00933155" w:rsidRDefault="007846BF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</w:pPr>
          </w:p>
          <w:p w:rsidR="007846BF" w:rsidRPr="00933155" w:rsidRDefault="00B20198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proofErr w:type="spellStart"/>
            <w:r w:rsidRPr="00933155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影响预测</w:t>
            </w:r>
            <w:proofErr w:type="spellEnd"/>
          </w:p>
        </w:tc>
        <w:tc>
          <w:tcPr>
            <w:tcW w:w="1677" w:type="dxa"/>
            <w:vAlign w:val="center"/>
          </w:tcPr>
          <w:p w:rsidR="007846BF" w:rsidRPr="00933155" w:rsidRDefault="00B20198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proofErr w:type="spellStart"/>
            <w:r w:rsidRPr="00933155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预测因子</w:t>
            </w:r>
            <w:proofErr w:type="spellEnd"/>
          </w:p>
        </w:tc>
        <w:tc>
          <w:tcPr>
            <w:tcW w:w="6031" w:type="dxa"/>
            <w:gridSpan w:val="5"/>
            <w:vAlign w:val="center"/>
          </w:tcPr>
          <w:p w:rsidR="007846BF" w:rsidRPr="00933155" w:rsidRDefault="007846BF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152" w:type="dxa"/>
            <w:vAlign w:val="center"/>
          </w:tcPr>
          <w:p w:rsidR="007846BF" w:rsidRPr="00933155" w:rsidRDefault="007846BF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</w:p>
        </w:tc>
      </w:tr>
      <w:tr w:rsidR="007846BF" w:rsidRPr="00933155" w:rsidTr="003B14F5">
        <w:trPr>
          <w:trHeight w:val="340"/>
        </w:trPr>
        <w:tc>
          <w:tcPr>
            <w:tcW w:w="428" w:type="dxa"/>
            <w:vMerge/>
            <w:vAlign w:val="center"/>
          </w:tcPr>
          <w:p w:rsidR="007846BF" w:rsidRPr="00933155" w:rsidRDefault="007846BF" w:rsidP="00D2720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</w:p>
        </w:tc>
        <w:tc>
          <w:tcPr>
            <w:tcW w:w="1677" w:type="dxa"/>
            <w:vAlign w:val="center"/>
          </w:tcPr>
          <w:p w:rsidR="007846BF" w:rsidRPr="00933155" w:rsidRDefault="00B20198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proofErr w:type="spellStart"/>
            <w:r w:rsidRPr="00933155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预测方法</w:t>
            </w:r>
            <w:proofErr w:type="spellEnd"/>
          </w:p>
        </w:tc>
        <w:tc>
          <w:tcPr>
            <w:tcW w:w="6031" w:type="dxa"/>
            <w:gridSpan w:val="5"/>
            <w:vAlign w:val="center"/>
          </w:tcPr>
          <w:p w:rsidR="007846BF" w:rsidRPr="00933155" w:rsidRDefault="00B20198" w:rsidP="00D27209">
            <w:pPr>
              <w:pStyle w:val="TableParagraph"/>
              <w:tabs>
                <w:tab w:val="left" w:pos="2930"/>
              </w:tabs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</w:pPr>
            <w:r w:rsidRPr="00933155"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  <w:t>附录E</w:t>
            </w:r>
            <w:r w:rsidR="00933155" w:rsidRPr="00933155"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  <w:t>□</w:t>
            </w:r>
            <w:r w:rsidRPr="00933155"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  <w:t>；附录F□；其他（</w:t>
            </w:r>
            <w:r w:rsidRPr="00933155"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  <w:tab/>
              <w:t>）</w:t>
            </w:r>
          </w:p>
        </w:tc>
        <w:tc>
          <w:tcPr>
            <w:tcW w:w="1152" w:type="dxa"/>
            <w:vAlign w:val="center"/>
          </w:tcPr>
          <w:p w:rsidR="007846BF" w:rsidRPr="00933155" w:rsidRDefault="007846BF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</w:pPr>
          </w:p>
        </w:tc>
      </w:tr>
      <w:tr w:rsidR="007846BF" w:rsidRPr="00933155" w:rsidTr="003B14F5">
        <w:trPr>
          <w:trHeight w:val="340"/>
        </w:trPr>
        <w:tc>
          <w:tcPr>
            <w:tcW w:w="428" w:type="dxa"/>
            <w:vMerge/>
            <w:vAlign w:val="center"/>
          </w:tcPr>
          <w:p w:rsidR="007846BF" w:rsidRPr="00933155" w:rsidRDefault="007846BF" w:rsidP="00D2720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677" w:type="dxa"/>
            <w:vAlign w:val="center"/>
          </w:tcPr>
          <w:p w:rsidR="007846BF" w:rsidRPr="00933155" w:rsidRDefault="00B20198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proofErr w:type="spellStart"/>
            <w:r w:rsidRPr="00933155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预测分析内容</w:t>
            </w:r>
            <w:proofErr w:type="spellEnd"/>
          </w:p>
        </w:tc>
        <w:tc>
          <w:tcPr>
            <w:tcW w:w="6031" w:type="dxa"/>
            <w:gridSpan w:val="5"/>
            <w:vAlign w:val="center"/>
          </w:tcPr>
          <w:p w:rsidR="007846BF" w:rsidRPr="00933155" w:rsidRDefault="00B20198" w:rsidP="00933155">
            <w:pPr>
              <w:pStyle w:val="TableParagraph"/>
              <w:tabs>
                <w:tab w:val="left" w:pos="1639"/>
              </w:tabs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</w:pPr>
            <w:r w:rsidRPr="00933155"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  <w:t>影响范围（</w:t>
            </w:r>
            <w:r w:rsidR="00933155">
              <w:rPr>
                <w:rFonts w:asciiTheme="minorEastAsia" w:eastAsiaTheme="minorEastAsia" w:hAnsiTheme="minorEastAsia" w:cs="Times New Roman" w:hint="eastAsia"/>
                <w:sz w:val="21"/>
                <w:szCs w:val="21"/>
                <w:lang w:eastAsia="zh-CN"/>
              </w:rPr>
              <w:t xml:space="preserve">    </w:t>
            </w:r>
            <w:r w:rsidRPr="00933155"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  <w:t>）影响程度（</w:t>
            </w:r>
            <w:r w:rsidR="00933155">
              <w:rPr>
                <w:rFonts w:asciiTheme="minorEastAsia" w:eastAsiaTheme="minorEastAsia" w:hAnsiTheme="minorEastAsia" w:cs="Times New Roman" w:hint="eastAsia"/>
                <w:sz w:val="21"/>
                <w:szCs w:val="21"/>
                <w:lang w:eastAsia="zh-CN"/>
              </w:rPr>
              <w:t xml:space="preserve">    </w:t>
            </w:r>
            <w:r w:rsidRPr="00933155"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152" w:type="dxa"/>
            <w:vAlign w:val="center"/>
          </w:tcPr>
          <w:p w:rsidR="007846BF" w:rsidRPr="00933155" w:rsidRDefault="007846BF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</w:pPr>
          </w:p>
        </w:tc>
      </w:tr>
      <w:tr w:rsidR="007846BF" w:rsidRPr="00933155" w:rsidTr="003B14F5">
        <w:trPr>
          <w:trHeight w:val="340"/>
        </w:trPr>
        <w:tc>
          <w:tcPr>
            <w:tcW w:w="428" w:type="dxa"/>
            <w:vMerge/>
            <w:vAlign w:val="center"/>
          </w:tcPr>
          <w:p w:rsidR="007846BF" w:rsidRPr="00933155" w:rsidRDefault="007846BF" w:rsidP="00D2720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677" w:type="dxa"/>
            <w:vAlign w:val="center"/>
          </w:tcPr>
          <w:p w:rsidR="007846BF" w:rsidRPr="00933155" w:rsidRDefault="00B20198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proofErr w:type="spellStart"/>
            <w:r w:rsidRPr="00933155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预测结论</w:t>
            </w:r>
            <w:proofErr w:type="spellEnd"/>
          </w:p>
        </w:tc>
        <w:tc>
          <w:tcPr>
            <w:tcW w:w="6031" w:type="dxa"/>
            <w:gridSpan w:val="5"/>
            <w:vAlign w:val="center"/>
          </w:tcPr>
          <w:p w:rsidR="007846BF" w:rsidRPr="00933155" w:rsidRDefault="00B20198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</w:pPr>
            <w:r w:rsidRPr="00933155"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  <w:t>达标结论：a）</w:t>
            </w:r>
            <w:r w:rsidR="00933155" w:rsidRPr="00933155"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  <w:t>□</w:t>
            </w:r>
            <w:r w:rsidRPr="00933155"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  <w:t>；b）□；c）□</w:t>
            </w:r>
          </w:p>
          <w:p w:rsidR="007846BF" w:rsidRPr="00933155" w:rsidRDefault="00B20198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</w:pPr>
            <w:r w:rsidRPr="00933155"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  <w:t>不达标结论：a）□；b）□</w:t>
            </w:r>
          </w:p>
        </w:tc>
        <w:tc>
          <w:tcPr>
            <w:tcW w:w="1152" w:type="dxa"/>
            <w:vAlign w:val="center"/>
          </w:tcPr>
          <w:p w:rsidR="007846BF" w:rsidRPr="00933155" w:rsidRDefault="007846BF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</w:pPr>
          </w:p>
        </w:tc>
      </w:tr>
      <w:tr w:rsidR="00990823" w:rsidRPr="00933155" w:rsidTr="00BB4DC0">
        <w:trPr>
          <w:trHeight w:val="340"/>
        </w:trPr>
        <w:tc>
          <w:tcPr>
            <w:tcW w:w="428" w:type="dxa"/>
            <w:vMerge w:val="restart"/>
            <w:vAlign w:val="center"/>
          </w:tcPr>
          <w:p w:rsidR="00990823" w:rsidRPr="00933155" w:rsidRDefault="00990823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proofErr w:type="spellStart"/>
            <w:r w:rsidRPr="00933155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防治措</w:t>
            </w:r>
            <w:proofErr w:type="spellEnd"/>
          </w:p>
          <w:p w:rsidR="00990823" w:rsidRPr="00933155" w:rsidRDefault="00990823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 w:rsidRPr="00933155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施</w:t>
            </w:r>
          </w:p>
        </w:tc>
        <w:tc>
          <w:tcPr>
            <w:tcW w:w="1677" w:type="dxa"/>
            <w:vAlign w:val="center"/>
          </w:tcPr>
          <w:p w:rsidR="00990823" w:rsidRPr="00933155" w:rsidRDefault="00990823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proofErr w:type="spellStart"/>
            <w:r w:rsidRPr="00933155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防控措施</w:t>
            </w:r>
            <w:proofErr w:type="spellEnd"/>
          </w:p>
        </w:tc>
        <w:tc>
          <w:tcPr>
            <w:tcW w:w="6031" w:type="dxa"/>
            <w:gridSpan w:val="5"/>
            <w:vAlign w:val="center"/>
          </w:tcPr>
          <w:p w:rsidR="00990823" w:rsidRPr="00933155" w:rsidRDefault="00990823" w:rsidP="00990823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</w:pPr>
            <w:r w:rsidRPr="00933155"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  <w:t>土壤环境质量现状保障</w:t>
            </w:r>
            <w:r w:rsidR="00933155" w:rsidRPr="00933155"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  <w:t>□</w:t>
            </w:r>
            <w:r w:rsidRPr="00933155"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  <w:t>；源头控制</w:t>
            </w:r>
            <w:r w:rsidR="00933155" w:rsidRPr="00933155"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  <w:t>□</w:t>
            </w:r>
            <w:r w:rsidRPr="00933155"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  <w:t>；过程防控</w:t>
            </w:r>
            <w:r w:rsidR="00933155" w:rsidRPr="00933155"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  <w:t>□</w:t>
            </w:r>
            <w:r w:rsidRPr="00933155"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  <w:t>；其他（）</w:t>
            </w:r>
          </w:p>
        </w:tc>
        <w:tc>
          <w:tcPr>
            <w:tcW w:w="1152" w:type="dxa"/>
            <w:vAlign w:val="center"/>
          </w:tcPr>
          <w:p w:rsidR="00990823" w:rsidRPr="00933155" w:rsidRDefault="00990823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</w:pPr>
          </w:p>
        </w:tc>
      </w:tr>
      <w:tr w:rsidR="007846BF" w:rsidRPr="00933155" w:rsidTr="003B14F5">
        <w:trPr>
          <w:trHeight w:val="340"/>
        </w:trPr>
        <w:tc>
          <w:tcPr>
            <w:tcW w:w="428" w:type="dxa"/>
            <w:vMerge/>
            <w:vAlign w:val="center"/>
          </w:tcPr>
          <w:p w:rsidR="007846BF" w:rsidRPr="00933155" w:rsidRDefault="007846BF" w:rsidP="00D2720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677" w:type="dxa"/>
            <w:vMerge w:val="restart"/>
            <w:vAlign w:val="center"/>
          </w:tcPr>
          <w:p w:rsidR="007846BF" w:rsidRPr="00933155" w:rsidRDefault="00B20198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proofErr w:type="spellStart"/>
            <w:r w:rsidRPr="00933155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跟踪监测</w:t>
            </w:r>
            <w:proofErr w:type="spellEnd"/>
          </w:p>
        </w:tc>
        <w:tc>
          <w:tcPr>
            <w:tcW w:w="2951" w:type="dxa"/>
            <w:gridSpan w:val="2"/>
            <w:vAlign w:val="center"/>
          </w:tcPr>
          <w:p w:rsidR="007846BF" w:rsidRPr="00933155" w:rsidRDefault="00B20198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proofErr w:type="spellStart"/>
            <w:r w:rsidRPr="00933155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监测点数</w:t>
            </w:r>
            <w:proofErr w:type="spellEnd"/>
          </w:p>
        </w:tc>
        <w:tc>
          <w:tcPr>
            <w:tcW w:w="1625" w:type="dxa"/>
            <w:vAlign w:val="center"/>
          </w:tcPr>
          <w:p w:rsidR="007846BF" w:rsidRPr="00933155" w:rsidRDefault="00B20198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proofErr w:type="spellStart"/>
            <w:r w:rsidRPr="00933155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监测指标</w:t>
            </w:r>
            <w:proofErr w:type="spellEnd"/>
          </w:p>
        </w:tc>
        <w:tc>
          <w:tcPr>
            <w:tcW w:w="1455" w:type="dxa"/>
            <w:gridSpan w:val="2"/>
            <w:vAlign w:val="center"/>
          </w:tcPr>
          <w:p w:rsidR="007846BF" w:rsidRPr="00933155" w:rsidRDefault="00B20198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proofErr w:type="spellStart"/>
            <w:r w:rsidRPr="00933155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监测频次</w:t>
            </w:r>
            <w:proofErr w:type="spellEnd"/>
          </w:p>
        </w:tc>
        <w:tc>
          <w:tcPr>
            <w:tcW w:w="1152" w:type="dxa"/>
            <w:vMerge w:val="restart"/>
            <w:vAlign w:val="center"/>
          </w:tcPr>
          <w:p w:rsidR="007846BF" w:rsidRPr="00933155" w:rsidRDefault="007846BF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</w:p>
        </w:tc>
      </w:tr>
      <w:tr w:rsidR="007846BF" w:rsidRPr="00933155" w:rsidTr="003B14F5">
        <w:trPr>
          <w:trHeight w:val="340"/>
        </w:trPr>
        <w:tc>
          <w:tcPr>
            <w:tcW w:w="428" w:type="dxa"/>
            <w:vMerge/>
            <w:vAlign w:val="center"/>
          </w:tcPr>
          <w:p w:rsidR="007846BF" w:rsidRPr="00933155" w:rsidRDefault="007846BF" w:rsidP="00D2720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</w:p>
        </w:tc>
        <w:tc>
          <w:tcPr>
            <w:tcW w:w="1677" w:type="dxa"/>
            <w:vMerge/>
            <w:vAlign w:val="center"/>
          </w:tcPr>
          <w:p w:rsidR="007846BF" w:rsidRPr="00933155" w:rsidRDefault="007846BF" w:rsidP="00D2720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</w:p>
        </w:tc>
        <w:tc>
          <w:tcPr>
            <w:tcW w:w="2951" w:type="dxa"/>
            <w:gridSpan w:val="2"/>
            <w:vAlign w:val="center"/>
          </w:tcPr>
          <w:p w:rsidR="007846BF" w:rsidRPr="00933155" w:rsidRDefault="007846BF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625" w:type="dxa"/>
            <w:vAlign w:val="center"/>
          </w:tcPr>
          <w:p w:rsidR="007846BF" w:rsidRPr="00933155" w:rsidRDefault="007846BF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455" w:type="dxa"/>
            <w:gridSpan w:val="2"/>
            <w:vAlign w:val="center"/>
          </w:tcPr>
          <w:p w:rsidR="007846BF" w:rsidRPr="00933155" w:rsidRDefault="007846BF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</w:pPr>
            <w:bookmarkStart w:id="0" w:name="_GoBack"/>
            <w:bookmarkEnd w:id="0"/>
          </w:p>
        </w:tc>
        <w:tc>
          <w:tcPr>
            <w:tcW w:w="1152" w:type="dxa"/>
            <w:vMerge/>
            <w:vAlign w:val="center"/>
          </w:tcPr>
          <w:p w:rsidR="007846BF" w:rsidRPr="00933155" w:rsidRDefault="007846BF" w:rsidP="00D2720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</w:pPr>
          </w:p>
        </w:tc>
      </w:tr>
      <w:tr w:rsidR="007846BF" w:rsidRPr="00933155" w:rsidTr="003B14F5">
        <w:trPr>
          <w:trHeight w:val="340"/>
        </w:trPr>
        <w:tc>
          <w:tcPr>
            <w:tcW w:w="428" w:type="dxa"/>
            <w:vMerge/>
            <w:vAlign w:val="center"/>
          </w:tcPr>
          <w:p w:rsidR="007846BF" w:rsidRPr="00933155" w:rsidRDefault="007846BF" w:rsidP="00D2720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677" w:type="dxa"/>
            <w:vAlign w:val="center"/>
          </w:tcPr>
          <w:p w:rsidR="007846BF" w:rsidRPr="00933155" w:rsidRDefault="00B20198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proofErr w:type="spellStart"/>
            <w:r w:rsidRPr="00933155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信息公开指标</w:t>
            </w:r>
            <w:proofErr w:type="spellEnd"/>
          </w:p>
        </w:tc>
        <w:tc>
          <w:tcPr>
            <w:tcW w:w="6031" w:type="dxa"/>
            <w:gridSpan w:val="5"/>
            <w:vAlign w:val="center"/>
          </w:tcPr>
          <w:p w:rsidR="007846BF" w:rsidRPr="00933155" w:rsidRDefault="00990823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</w:pPr>
            <w:r w:rsidRPr="00933155">
              <w:rPr>
                <w:rFonts w:asciiTheme="minorEastAsia" w:eastAsiaTheme="minorEastAsia" w:hAnsiTheme="minorEastAsia" w:cs="Times New Roman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152" w:type="dxa"/>
            <w:vMerge/>
            <w:vAlign w:val="center"/>
          </w:tcPr>
          <w:p w:rsidR="007846BF" w:rsidRPr="00933155" w:rsidRDefault="007846BF" w:rsidP="00D2720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</w:p>
        </w:tc>
      </w:tr>
      <w:tr w:rsidR="007846BF" w:rsidRPr="00933155" w:rsidTr="003B14F5">
        <w:trPr>
          <w:trHeight w:val="340"/>
        </w:trPr>
        <w:tc>
          <w:tcPr>
            <w:tcW w:w="2105" w:type="dxa"/>
            <w:gridSpan w:val="2"/>
            <w:vAlign w:val="center"/>
          </w:tcPr>
          <w:p w:rsidR="007846BF" w:rsidRPr="00933155" w:rsidRDefault="00B20198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proofErr w:type="spellStart"/>
            <w:r w:rsidRPr="00933155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评价结论</w:t>
            </w:r>
            <w:proofErr w:type="spellEnd"/>
          </w:p>
        </w:tc>
        <w:tc>
          <w:tcPr>
            <w:tcW w:w="6031" w:type="dxa"/>
            <w:gridSpan w:val="5"/>
            <w:vAlign w:val="center"/>
          </w:tcPr>
          <w:p w:rsidR="007846BF" w:rsidRPr="00933155" w:rsidRDefault="00990823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</w:pPr>
            <w:r w:rsidRPr="00933155">
              <w:rPr>
                <w:rFonts w:asciiTheme="minorEastAsia" w:eastAsiaTheme="minorEastAsia" w:hAnsiTheme="minorEastAsia" w:cs="Times New Roman" w:hint="eastAsia"/>
                <w:sz w:val="21"/>
                <w:szCs w:val="21"/>
                <w:lang w:eastAsia="zh-CN"/>
              </w:rPr>
              <w:t>土壤环境影响可接受</w:t>
            </w:r>
          </w:p>
        </w:tc>
        <w:tc>
          <w:tcPr>
            <w:tcW w:w="1152" w:type="dxa"/>
            <w:vAlign w:val="center"/>
          </w:tcPr>
          <w:p w:rsidR="007846BF" w:rsidRPr="00933155" w:rsidRDefault="007846BF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</w:p>
        </w:tc>
      </w:tr>
      <w:tr w:rsidR="007846BF" w:rsidRPr="00933155" w:rsidTr="003B14F5">
        <w:trPr>
          <w:trHeight w:val="340"/>
        </w:trPr>
        <w:tc>
          <w:tcPr>
            <w:tcW w:w="9288" w:type="dxa"/>
            <w:gridSpan w:val="8"/>
            <w:vAlign w:val="center"/>
          </w:tcPr>
          <w:p w:rsidR="007846BF" w:rsidRPr="00933155" w:rsidRDefault="00B20198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</w:pPr>
            <w:r w:rsidRPr="00933155"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  <w:t>注1：“□”为勾选项，可√；“（）”为内容填写项；“备注”为其他补充内容。</w:t>
            </w:r>
          </w:p>
          <w:p w:rsidR="007846BF" w:rsidRPr="00933155" w:rsidRDefault="00B20198" w:rsidP="00D27209">
            <w:pPr>
              <w:pStyle w:val="TableParagraph"/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</w:pPr>
            <w:r w:rsidRPr="00933155">
              <w:rPr>
                <w:rFonts w:asciiTheme="minorEastAsia" w:eastAsiaTheme="minorEastAsia" w:hAnsiTheme="minorEastAsia" w:cs="Times New Roman"/>
                <w:sz w:val="21"/>
                <w:szCs w:val="21"/>
                <w:lang w:eastAsia="zh-CN"/>
              </w:rPr>
              <w:t>注2：需要分别开展土壤环境影响评级工作的，分别填写自查表。</w:t>
            </w:r>
          </w:p>
        </w:tc>
      </w:tr>
    </w:tbl>
    <w:p w:rsidR="007846BF" w:rsidRDefault="007846BF">
      <w:pPr>
        <w:pStyle w:val="a3"/>
        <w:rPr>
          <w:sz w:val="20"/>
          <w:lang w:eastAsia="zh-CN"/>
        </w:rPr>
      </w:pPr>
    </w:p>
    <w:p w:rsidR="007846BF" w:rsidRDefault="007846BF">
      <w:pPr>
        <w:pStyle w:val="a3"/>
        <w:rPr>
          <w:sz w:val="20"/>
          <w:lang w:eastAsia="zh-CN"/>
        </w:rPr>
      </w:pPr>
    </w:p>
    <w:p w:rsidR="007846BF" w:rsidRDefault="007846BF">
      <w:pPr>
        <w:pStyle w:val="a3"/>
        <w:rPr>
          <w:sz w:val="20"/>
          <w:lang w:eastAsia="zh-CN"/>
        </w:rPr>
      </w:pPr>
    </w:p>
    <w:p w:rsidR="007846BF" w:rsidRDefault="007846BF">
      <w:pPr>
        <w:pStyle w:val="a3"/>
        <w:spacing w:before="7"/>
        <w:rPr>
          <w:sz w:val="29"/>
          <w:lang w:eastAsia="zh-CN"/>
        </w:rPr>
      </w:pPr>
    </w:p>
    <w:p w:rsidR="007846BF" w:rsidRDefault="007846BF">
      <w:pPr>
        <w:ind w:left="218"/>
        <w:rPr>
          <w:sz w:val="18"/>
          <w:lang w:eastAsia="zh-CN"/>
        </w:rPr>
      </w:pPr>
    </w:p>
    <w:sectPr w:rsidR="007846BF" w:rsidSect="007846BF">
      <w:type w:val="continuous"/>
      <w:pgSz w:w="11910" w:h="16840"/>
      <w:pgMar w:top="780" w:right="1180" w:bottom="280" w:left="12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6369D4"/>
    <w:rsid w:val="003363B9"/>
    <w:rsid w:val="003736B7"/>
    <w:rsid w:val="003B14F5"/>
    <w:rsid w:val="004E383D"/>
    <w:rsid w:val="00596684"/>
    <w:rsid w:val="005C3DDF"/>
    <w:rsid w:val="0063321F"/>
    <w:rsid w:val="006369D4"/>
    <w:rsid w:val="006F77BC"/>
    <w:rsid w:val="007846BF"/>
    <w:rsid w:val="007A5F17"/>
    <w:rsid w:val="008E0FFE"/>
    <w:rsid w:val="008E585B"/>
    <w:rsid w:val="00933155"/>
    <w:rsid w:val="00990823"/>
    <w:rsid w:val="00A708CB"/>
    <w:rsid w:val="00AA1427"/>
    <w:rsid w:val="00AA2EB9"/>
    <w:rsid w:val="00AF34F0"/>
    <w:rsid w:val="00B20198"/>
    <w:rsid w:val="00CF413B"/>
    <w:rsid w:val="00D13622"/>
    <w:rsid w:val="00D27209"/>
    <w:rsid w:val="00DF61DB"/>
    <w:rsid w:val="00F23EB2"/>
    <w:rsid w:val="37911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846BF"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7846BF"/>
    <w:rPr>
      <w:rFonts w:ascii="黑体" w:eastAsia="黑体" w:hAnsi="黑体" w:cs="黑体"/>
      <w:sz w:val="21"/>
      <w:szCs w:val="21"/>
    </w:rPr>
  </w:style>
  <w:style w:type="paragraph" w:styleId="a4">
    <w:name w:val="footer"/>
    <w:basedOn w:val="a"/>
    <w:link w:val="Char"/>
    <w:uiPriority w:val="99"/>
    <w:unhideWhenUsed/>
    <w:rsid w:val="007846B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7846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7846B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List Paragraph"/>
    <w:basedOn w:val="a"/>
    <w:uiPriority w:val="1"/>
    <w:qFormat/>
    <w:rsid w:val="007846BF"/>
  </w:style>
  <w:style w:type="paragraph" w:customStyle="1" w:styleId="TableParagraph">
    <w:name w:val="Table Paragraph"/>
    <w:basedOn w:val="a"/>
    <w:uiPriority w:val="1"/>
    <w:qFormat/>
    <w:rsid w:val="007846BF"/>
  </w:style>
  <w:style w:type="character" w:customStyle="1" w:styleId="Char0">
    <w:name w:val="页眉 Char"/>
    <w:basedOn w:val="a0"/>
    <w:link w:val="a5"/>
    <w:uiPriority w:val="99"/>
    <w:rsid w:val="007846BF"/>
    <w:rPr>
      <w:rFonts w:ascii="宋体" w:eastAsia="宋体" w:hAnsi="宋体" w:cs="宋体"/>
      <w:sz w:val="18"/>
      <w:szCs w:val="18"/>
    </w:rPr>
  </w:style>
  <w:style w:type="character" w:customStyle="1" w:styleId="Char">
    <w:name w:val="页脚 Char"/>
    <w:basedOn w:val="a0"/>
    <w:link w:val="a4"/>
    <w:uiPriority w:val="99"/>
    <w:rsid w:val="007846BF"/>
    <w:rPr>
      <w:rFonts w:ascii="宋体" w:eastAsia="宋体" w:hAnsi="宋体" w:cs="宋体"/>
      <w:sz w:val="18"/>
      <w:szCs w:val="18"/>
    </w:rPr>
  </w:style>
  <w:style w:type="character" w:customStyle="1" w:styleId="Char1">
    <w:name w:val="题注 Char"/>
    <w:link w:val="a7"/>
    <w:qFormat/>
    <w:rsid w:val="00596684"/>
    <w:rPr>
      <w:b/>
      <w:kern w:val="2"/>
      <w:sz w:val="24"/>
    </w:rPr>
  </w:style>
  <w:style w:type="paragraph" w:styleId="a7">
    <w:name w:val="caption"/>
    <w:basedOn w:val="a"/>
    <w:next w:val="a"/>
    <w:link w:val="Char1"/>
    <w:qFormat/>
    <w:rsid w:val="00596684"/>
    <w:pPr>
      <w:autoSpaceDE/>
      <w:autoSpaceDN/>
      <w:adjustRightInd w:val="0"/>
      <w:snapToGrid w:val="0"/>
      <w:ind w:left="210"/>
      <w:jc w:val="center"/>
    </w:pPr>
    <w:rPr>
      <w:rFonts w:asciiTheme="minorHAnsi" w:eastAsiaTheme="minorEastAsia" w:hAnsiTheme="minorHAnsi" w:cstheme="minorBidi"/>
      <w:b/>
      <w:kern w:val="2"/>
      <w:sz w:val="24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117</Words>
  <Characters>669</Characters>
  <Application>Microsoft Office Word</Application>
  <DocSecurity>0</DocSecurity>
  <Lines>5</Lines>
  <Paragraphs>1</Paragraphs>
  <ScaleCrop>false</ScaleCrop>
  <Company>微软中国</Company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creator>LXY</dc:creator>
  <cp:lastModifiedBy>Administrator</cp:lastModifiedBy>
  <cp:revision>12</cp:revision>
  <dcterms:created xsi:type="dcterms:W3CDTF">2019-06-26T02:45:00Z</dcterms:created>
  <dcterms:modified xsi:type="dcterms:W3CDTF">2020-07-04T12:48:00Z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2019-06-26T00:00:00Z</vt:filetime>
  </property>
  <property fmtid="{D5CDD505-2E9C-101B-9397-08002B2CF9AE}" pid="3" name="Creator">
    <vt:lpwstr>WPS Office</vt:lpwstr>
  </property>
  <property fmtid="{D5CDD505-2E9C-101B-9397-08002B2CF9AE}" pid="4" name="LastSaved">
    <vt:filetime>2019-06-26T00:00:00Z</vt:filetime>
  </property>
  <property fmtid="{D5CDD505-2E9C-101B-9397-08002B2CF9AE}" pid="5" name="KSOProductBuildVer">
    <vt:lpwstr>2052-10.1.0.7698</vt:lpwstr>
  </property>
</Properties>
</file>